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16" w:rsidRPr="00034496" w:rsidRDefault="006A2D16" w:rsidP="009A17E5">
      <w:pPr>
        <w:pStyle w:val="a3"/>
        <w:tabs>
          <w:tab w:val="clear" w:pos="4677"/>
          <w:tab w:val="left" w:pos="1425"/>
          <w:tab w:val="center" w:pos="4394"/>
          <w:tab w:val="center" w:pos="4536"/>
        </w:tabs>
        <w:jc w:val="center"/>
      </w:pPr>
      <w:r w:rsidRPr="00034496">
        <w:rPr>
          <w:noProof/>
        </w:rPr>
        <w:drawing>
          <wp:inline distT="0" distB="0" distL="0" distR="0" wp14:anchorId="4233ADCD" wp14:editId="539F6611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16" w:rsidRPr="003356C0" w:rsidRDefault="006A2D16" w:rsidP="006A2D16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 w:rsidRPr="003356C0">
        <w:rPr>
          <w:b/>
          <w:spacing w:val="10"/>
          <w:sz w:val="40"/>
        </w:rPr>
        <w:t>Администрация Катав-Ивановского</w:t>
      </w:r>
    </w:p>
    <w:p w:rsidR="006A2D16" w:rsidRDefault="006A2D16" w:rsidP="006A2D16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 w:rsidRPr="003356C0">
        <w:rPr>
          <w:b/>
          <w:spacing w:val="10"/>
          <w:sz w:val="40"/>
        </w:rPr>
        <w:t xml:space="preserve">муниципального </w:t>
      </w:r>
      <w:r>
        <w:rPr>
          <w:b/>
          <w:spacing w:val="10"/>
          <w:sz w:val="40"/>
        </w:rPr>
        <w:t>округа</w:t>
      </w:r>
    </w:p>
    <w:p w:rsidR="006A2D16" w:rsidRPr="003356C0" w:rsidRDefault="006A2D16" w:rsidP="006A2D16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Челябинской области</w:t>
      </w:r>
    </w:p>
    <w:p w:rsidR="006A2D16" w:rsidRPr="00CA411F" w:rsidRDefault="006A2D16" w:rsidP="006A2D16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CA411F">
        <w:rPr>
          <w:b/>
          <w:caps/>
          <w:spacing w:val="50"/>
          <w:sz w:val="40"/>
          <w:szCs w:val="40"/>
        </w:rPr>
        <w:t>ПОСТАНОВЛЕНИЕ</w:t>
      </w:r>
    </w:p>
    <w:p w:rsidR="006A2D16" w:rsidRPr="00034496" w:rsidRDefault="006A2D16" w:rsidP="006A2D16">
      <w:pPr>
        <w:pStyle w:val="a3"/>
        <w:rPr>
          <w:sz w:val="28"/>
          <w:szCs w:val="26"/>
        </w:rPr>
      </w:pPr>
      <w:r w:rsidRPr="0003449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51B76CA" wp14:editId="29A8EA57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2225" r="22860" b="2540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43132C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" o:allowincell="f" strokeweight="3pt">
                <v:stroke linestyle="thinThin"/>
              </v:line>
            </w:pict>
          </mc:Fallback>
        </mc:AlternateContent>
      </w:r>
    </w:p>
    <w:p w:rsidR="006A2D16" w:rsidRPr="006A2D16" w:rsidRDefault="006A2D16" w:rsidP="006A2D16">
      <w:pPr>
        <w:pStyle w:val="a3"/>
        <w:tabs>
          <w:tab w:val="clear" w:pos="4677"/>
          <w:tab w:val="center" w:pos="4536"/>
        </w:tabs>
        <w:rPr>
          <w:sz w:val="28"/>
          <w:szCs w:val="28"/>
          <w:u w:val="single"/>
        </w:rPr>
      </w:pPr>
      <w:r w:rsidRPr="006A2D16">
        <w:rPr>
          <w:sz w:val="28"/>
          <w:szCs w:val="28"/>
        </w:rPr>
        <w:t>«     » ________ 2026 г.                                                                                  № ____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Об утверждении </w:t>
      </w:r>
      <w:r w:rsidRPr="006A2D16">
        <w:rPr>
          <w:rFonts w:ascii="Times New Roman" w:hAnsi="Times New Roman"/>
          <w:bCs/>
          <w:spacing w:val="-3"/>
          <w:sz w:val="28"/>
          <w:szCs w:val="28"/>
        </w:rPr>
        <w:t>административного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6A2D16">
        <w:rPr>
          <w:rFonts w:ascii="Times New Roman" w:hAnsi="Times New Roman"/>
          <w:bCs/>
          <w:spacing w:val="-3"/>
          <w:sz w:val="28"/>
          <w:szCs w:val="28"/>
        </w:rPr>
        <w:t xml:space="preserve">регламента </w:t>
      </w:r>
      <w:r w:rsidRPr="006A2D16">
        <w:rPr>
          <w:rFonts w:ascii="Times New Roman" w:hAnsi="Times New Roman"/>
          <w:sz w:val="28"/>
          <w:szCs w:val="28"/>
        </w:rPr>
        <w:t xml:space="preserve"> </w:t>
      </w:r>
      <w:r w:rsidRPr="006A2D16">
        <w:rPr>
          <w:rFonts w:ascii="Times New Roman" w:hAnsi="Times New Roman"/>
          <w:bCs/>
          <w:spacing w:val="-4"/>
          <w:sz w:val="28"/>
          <w:szCs w:val="28"/>
        </w:rPr>
        <w:t>по  предоставлению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6A2D16">
        <w:rPr>
          <w:rFonts w:ascii="Times New Roman" w:hAnsi="Times New Roman"/>
          <w:bCs/>
          <w:spacing w:val="-4"/>
          <w:sz w:val="28"/>
          <w:szCs w:val="28"/>
        </w:rPr>
        <w:t>муниципальной услуги «</w:t>
      </w:r>
      <w:bookmarkStart w:id="0" w:name="_Hlk132874722"/>
      <w:r w:rsidRPr="006A2D16">
        <w:rPr>
          <w:rFonts w:ascii="Times New Roman" w:hAnsi="Times New Roman"/>
          <w:spacing w:val="-4"/>
          <w:sz w:val="28"/>
          <w:szCs w:val="28"/>
        </w:rPr>
        <w:t xml:space="preserve">Выдача </w:t>
      </w:r>
      <w:r w:rsidRPr="006A2D16">
        <w:rPr>
          <w:rFonts w:ascii="Times New Roman" w:hAnsi="Times New Roman"/>
          <w:spacing w:val="-1"/>
          <w:sz w:val="28"/>
          <w:szCs w:val="28"/>
        </w:rPr>
        <w:t>акта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освидетельствования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проведения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43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основных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работ </w:t>
      </w:r>
      <w:r w:rsidRPr="006A2D16">
        <w:rPr>
          <w:rFonts w:ascii="Times New Roman" w:hAnsi="Times New Roman"/>
          <w:spacing w:val="-1"/>
          <w:sz w:val="28"/>
          <w:szCs w:val="28"/>
        </w:rPr>
        <w:t>по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строительству</w:t>
      </w:r>
      <w:r w:rsidRPr="006A2D16">
        <w:rPr>
          <w:rFonts w:ascii="Times New Roman" w:hAnsi="Times New Roman"/>
          <w:spacing w:val="43"/>
          <w:sz w:val="28"/>
          <w:szCs w:val="28"/>
        </w:rPr>
        <w:t xml:space="preserve"> 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 xml:space="preserve">(реконструкции)   объекта 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индивидуального</w:t>
      </w:r>
      <w:r w:rsidRPr="006A2D1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жилищного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строительства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z w:val="28"/>
          <w:szCs w:val="28"/>
        </w:rPr>
        <w:t>с</w:t>
      </w:r>
      <w:r w:rsidRPr="006A2D16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привлечением</w:t>
      </w:r>
      <w:r w:rsidRPr="006A2D16">
        <w:rPr>
          <w:rFonts w:ascii="Times New Roman" w:hAnsi="Times New Roman"/>
          <w:sz w:val="28"/>
          <w:szCs w:val="28"/>
        </w:rPr>
        <w:t xml:space="preserve"> 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средств материнского</w:t>
      </w:r>
      <w:r w:rsidRPr="006A2D1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(семейного)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pacing w:val="-1"/>
          <w:sz w:val="28"/>
          <w:szCs w:val="28"/>
        </w:rPr>
        <w:t>капитала</w:t>
      </w:r>
      <w:bookmarkEnd w:id="0"/>
      <w:r w:rsidRPr="006A2D16">
        <w:rPr>
          <w:rFonts w:ascii="Times New Roman" w:hAnsi="Times New Roman"/>
          <w:spacing w:val="-1"/>
          <w:sz w:val="28"/>
          <w:szCs w:val="28"/>
        </w:rPr>
        <w:t>»</w:t>
      </w: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          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>ПОСТАНОВЛЯЕТ:</w:t>
      </w:r>
    </w:p>
    <w:p w:rsidR="006A2D16" w:rsidRPr="006A2D16" w:rsidRDefault="006A2D16" w:rsidP="006A2D16">
      <w:pPr>
        <w:pStyle w:val="11"/>
        <w:numPr>
          <w:ilvl w:val="0"/>
          <w:numId w:val="1"/>
        </w:numPr>
        <w:tabs>
          <w:tab w:val="left" w:pos="709"/>
          <w:tab w:val="left" w:pos="1134"/>
          <w:tab w:val="left" w:pos="2268"/>
          <w:tab w:val="center" w:pos="4536"/>
        </w:tabs>
        <w:ind w:left="0" w:firstLine="709"/>
        <w:jc w:val="both"/>
        <w:rPr>
          <w:rFonts w:cs="Times New Roman"/>
          <w:b w:val="0"/>
          <w:bCs w:val="0"/>
          <w:lang w:val="ru-RU"/>
        </w:rPr>
      </w:pPr>
      <w:r w:rsidRPr="006A2D16">
        <w:rPr>
          <w:rFonts w:cs="Times New Roman"/>
          <w:b w:val="0"/>
          <w:spacing w:val="-3"/>
          <w:lang w:val="ru-RU"/>
        </w:rPr>
        <w:t>Утвердить административный регламент по</w:t>
      </w:r>
      <w:r w:rsidRPr="006A2D16">
        <w:rPr>
          <w:rFonts w:cs="Times New Roman"/>
          <w:b w:val="0"/>
          <w:lang w:val="ru-RU"/>
        </w:rPr>
        <w:t xml:space="preserve"> </w:t>
      </w:r>
      <w:r w:rsidRPr="006A2D16">
        <w:rPr>
          <w:rFonts w:cs="Times New Roman"/>
          <w:b w:val="0"/>
          <w:spacing w:val="-4"/>
          <w:lang w:val="ru-RU"/>
        </w:rPr>
        <w:t xml:space="preserve">предоставлению муниципальной услуги «Выдача </w:t>
      </w:r>
      <w:r w:rsidRPr="006A2D16">
        <w:rPr>
          <w:rFonts w:cs="Times New Roman"/>
          <w:b w:val="0"/>
          <w:spacing w:val="-1"/>
          <w:lang w:val="ru-RU"/>
        </w:rPr>
        <w:t>акта</w:t>
      </w:r>
      <w:r w:rsidRPr="006A2D16">
        <w:rPr>
          <w:rFonts w:cs="Times New Roman"/>
          <w:b w:val="0"/>
          <w:spacing w:val="1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освидетельствования</w:t>
      </w:r>
      <w:r w:rsidRPr="006A2D16">
        <w:rPr>
          <w:rFonts w:cs="Times New Roman"/>
          <w:b w:val="0"/>
          <w:spacing w:val="-2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проведения</w:t>
      </w:r>
      <w:r w:rsidRPr="006A2D16">
        <w:rPr>
          <w:rFonts w:cs="Times New Roman"/>
          <w:b w:val="0"/>
          <w:spacing w:val="-2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основных</w:t>
      </w:r>
      <w:r w:rsidRPr="006A2D16">
        <w:rPr>
          <w:rFonts w:cs="Times New Roman"/>
          <w:b w:val="0"/>
          <w:spacing w:val="1"/>
          <w:lang w:val="ru-RU"/>
        </w:rPr>
        <w:t xml:space="preserve"> </w:t>
      </w:r>
      <w:r w:rsidRPr="006A2D16">
        <w:rPr>
          <w:rFonts w:cs="Times New Roman"/>
          <w:b w:val="0"/>
          <w:spacing w:val="-2"/>
          <w:lang w:val="ru-RU"/>
        </w:rPr>
        <w:t xml:space="preserve">работ </w:t>
      </w:r>
      <w:r w:rsidRPr="006A2D16">
        <w:rPr>
          <w:rFonts w:cs="Times New Roman"/>
          <w:b w:val="0"/>
          <w:spacing w:val="-1"/>
          <w:lang w:val="ru-RU"/>
        </w:rPr>
        <w:t>по</w:t>
      </w:r>
      <w:r w:rsidRPr="006A2D16">
        <w:rPr>
          <w:rFonts w:cs="Times New Roman"/>
          <w:b w:val="0"/>
          <w:spacing w:val="1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строительству</w:t>
      </w:r>
      <w:r w:rsidRPr="006A2D16">
        <w:rPr>
          <w:rFonts w:cs="Times New Roman"/>
          <w:b w:val="0"/>
          <w:spacing w:val="43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(реконструкции) объекта</w:t>
      </w:r>
      <w:r w:rsidRPr="006A2D16">
        <w:rPr>
          <w:rFonts w:cs="Times New Roman"/>
          <w:b w:val="0"/>
          <w:spacing w:val="1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индивидуального</w:t>
      </w:r>
      <w:r w:rsidRPr="006A2D16">
        <w:rPr>
          <w:rFonts w:cs="Times New Roman"/>
          <w:b w:val="0"/>
          <w:spacing w:val="2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жилищного</w:t>
      </w:r>
      <w:r w:rsidRPr="006A2D16">
        <w:rPr>
          <w:rFonts w:cs="Times New Roman"/>
          <w:b w:val="0"/>
          <w:spacing w:val="-2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строительства</w:t>
      </w:r>
      <w:r w:rsidRPr="006A2D16">
        <w:rPr>
          <w:rFonts w:cs="Times New Roman"/>
          <w:b w:val="0"/>
          <w:spacing w:val="1"/>
          <w:lang w:val="ru-RU"/>
        </w:rPr>
        <w:t xml:space="preserve"> </w:t>
      </w:r>
      <w:r w:rsidRPr="006A2D16">
        <w:rPr>
          <w:rFonts w:cs="Times New Roman"/>
          <w:b w:val="0"/>
          <w:lang w:val="ru-RU"/>
        </w:rPr>
        <w:t>с</w:t>
      </w:r>
      <w:r w:rsidRPr="006A2D16">
        <w:rPr>
          <w:rFonts w:cs="Times New Roman"/>
          <w:b w:val="0"/>
          <w:spacing w:val="41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привлечением</w:t>
      </w:r>
      <w:r w:rsidRPr="006A2D16">
        <w:rPr>
          <w:rFonts w:cs="Times New Roman"/>
          <w:b w:val="0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средств материнского</w:t>
      </w:r>
      <w:r w:rsidRPr="006A2D16">
        <w:rPr>
          <w:rFonts w:cs="Times New Roman"/>
          <w:b w:val="0"/>
          <w:spacing w:val="2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(семейного)</w:t>
      </w:r>
      <w:r w:rsidRPr="006A2D16">
        <w:rPr>
          <w:rFonts w:cs="Times New Roman"/>
          <w:b w:val="0"/>
          <w:lang w:val="ru-RU"/>
        </w:rPr>
        <w:t xml:space="preserve"> </w:t>
      </w:r>
      <w:r w:rsidRPr="006A2D16">
        <w:rPr>
          <w:rFonts w:cs="Times New Roman"/>
          <w:b w:val="0"/>
          <w:spacing w:val="-1"/>
          <w:lang w:val="ru-RU"/>
        </w:rPr>
        <w:t>капитала» на территории Катав-Ивановского муниципального округа Челябинской области (п</w:t>
      </w:r>
      <w:r w:rsidRPr="006A2D16">
        <w:rPr>
          <w:rFonts w:cs="Times New Roman"/>
          <w:b w:val="0"/>
          <w:lang w:val="ru-RU"/>
        </w:rPr>
        <w:t>риложение).</w:t>
      </w:r>
    </w:p>
    <w:p w:rsidR="006A2D16" w:rsidRPr="006A2D16" w:rsidRDefault="006A2D16" w:rsidP="006A2D16">
      <w:pPr>
        <w:pStyle w:val="a5"/>
        <w:numPr>
          <w:ilvl w:val="0"/>
          <w:numId w:val="1"/>
        </w:numPr>
        <w:shd w:val="clear" w:color="auto" w:fill="FFFFFF"/>
        <w:tabs>
          <w:tab w:val="left" w:pos="1134"/>
          <w:tab w:val="center" w:pos="453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Постановление Администрации Катав-Ивановского муниципального района «Об утверждении </w:t>
      </w:r>
      <w:r w:rsidRPr="006A2D16">
        <w:rPr>
          <w:rFonts w:ascii="Times New Roman" w:hAnsi="Times New Roman"/>
          <w:bCs/>
          <w:spacing w:val="-3"/>
          <w:sz w:val="28"/>
          <w:szCs w:val="28"/>
        </w:rPr>
        <w:t>административного регламента</w:t>
      </w:r>
      <w:r w:rsidRPr="006A2D16">
        <w:rPr>
          <w:rFonts w:ascii="Times New Roman" w:hAnsi="Times New Roman"/>
          <w:sz w:val="28"/>
          <w:szCs w:val="28"/>
        </w:rPr>
        <w:t xml:space="preserve"> </w:t>
      </w:r>
      <w:r w:rsidRPr="006A2D16">
        <w:rPr>
          <w:rFonts w:ascii="Times New Roman" w:hAnsi="Times New Roman"/>
          <w:bCs/>
          <w:spacing w:val="-4"/>
          <w:sz w:val="28"/>
          <w:szCs w:val="28"/>
        </w:rPr>
        <w:t>по предоставлению муниципальной услуги «Выдача а</w:t>
      </w:r>
      <w:r w:rsidRPr="006A2D16">
        <w:rPr>
          <w:rFonts w:ascii="Times New Roman" w:hAnsi="Times New Roman"/>
          <w:spacing w:val="-1"/>
          <w:sz w:val="28"/>
          <w:szCs w:val="28"/>
        </w:rPr>
        <w:t>кта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освидетельствования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проведения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основных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работ </w:t>
      </w:r>
      <w:r w:rsidRPr="006A2D16">
        <w:rPr>
          <w:rFonts w:ascii="Times New Roman" w:hAnsi="Times New Roman"/>
          <w:spacing w:val="-1"/>
          <w:sz w:val="28"/>
          <w:szCs w:val="28"/>
        </w:rPr>
        <w:t>по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строительству</w:t>
      </w:r>
      <w:r w:rsidRPr="006A2D16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(реконструкции) объекта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индивидуального</w:t>
      </w:r>
      <w:r w:rsidRPr="006A2D1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жилищного</w:t>
      </w:r>
      <w:r w:rsidRPr="006A2D1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строительства</w:t>
      </w:r>
      <w:r w:rsidRPr="006A2D1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2D16">
        <w:rPr>
          <w:rFonts w:ascii="Times New Roman" w:hAnsi="Times New Roman"/>
          <w:sz w:val="28"/>
          <w:szCs w:val="28"/>
        </w:rPr>
        <w:t>с</w:t>
      </w:r>
      <w:r w:rsidRPr="006A2D16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привлечением</w:t>
      </w:r>
      <w:r w:rsidRPr="006A2D16">
        <w:rPr>
          <w:rFonts w:ascii="Times New Roman" w:hAnsi="Times New Roman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средств материнского</w:t>
      </w:r>
      <w:r w:rsidRPr="006A2D1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(семейного)</w:t>
      </w:r>
      <w:r w:rsidRPr="006A2D16">
        <w:rPr>
          <w:rFonts w:ascii="Times New Roman" w:hAnsi="Times New Roman"/>
          <w:sz w:val="28"/>
          <w:szCs w:val="28"/>
        </w:rPr>
        <w:t xml:space="preserve"> </w:t>
      </w:r>
      <w:r w:rsidRPr="006A2D16">
        <w:rPr>
          <w:rFonts w:ascii="Times New Roman" w:hAnsi="Times New Roman"/>
          <w:spacing w:val="-1"/>
          <w:sz w:val="28"/>
          <w:szCs w:val="28"/>
        </w:rPr>
        <w:t>капитала</w:t>
      </w:r>
      <w:r w:rsidRPr="006A2D16">
        <w:rPr>
          <w:rFonts w:ascii="Times New Roman" w:hAnsi="Times New Roman"/>
          <w:sz w:val="28"/>
          <w:szCs w:val="28"/>
        </w:rPr>
        <w:t xml:space="preserve">» от </w:t>
      </w:r>
      <w:r w:rsidRPr="006A2D16">
        <w:rPr>
          <w:rFonts w:ascii="Times New Roman" w:hAnsi="Times New Roman"/>
          <w:sz w:val="28"/>
          <w:szCs w:val="28"/>
        </w:rPr>
        <w:lastRenderedPageBreak/>
        <w:t>17.03.2022г. №254 (в ред. от 14.07.2022 г. №796, от 03.05.2023 г. №443, от 27.02.2025 г. №155, от 28.05.2025г.№483/1)</w:t>
      </w:r>
      <w:r w:rsidRPr="006A2D16">
        <w:rPr>
          <w:sz w:val="28"/>
          <w:szCs w:val="28"/>
        </w:rPr>
        <w:t xml:space="preserve"> </w:t>
      </w:r>
      <w:r w:rsidRPr="006A2D16">
        <w:rPr>
          <w:rFonts w:ascii="Times New Roman" w:hAnsi="Times New Roman"/>
          <w:sz w:val="28"/>
          <w:szCs w:val="28"/>
        </w:rPr>
        <w:t>считать утратившим силу.</w:t>
      </w:r>
    </w:p>
    <w:p w:rsidR="006A2D16" w:rsidRPr="006A2D16" w:rsidRDefault="006A2D16" w:rsidP="006A2D16">
      <w:pPr>
        <w:widowControl w:val="0"/>
        <w:tabs>
          <w:tab w:val="left" w:pos="709"/>
          <w:tab w:val="left" w:pos="851"/>
          <w:tab w:val="left" w:pos="993"/>
          <w:tab w:val="center" w:pos="4536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     3. 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- 90458 от 25.11.2025).</w:t>
      </w:r>
    </w:p>
    <w:p w:rsidR="006A2D16" w:rsidRPr="006A2D16" w:rsidRDefault="006A2D16" w:rsidP="006A2D16">
      <w:pPr>
        <w:shd w:val="clear" w:color="auto" w:fill="FFFFFF"/>
        <w:tabs>
          <w:tab w:val="left" w:pos="709"/>
          <w:tab w:val="left" w:pos="993"/>
          <w:tab w:val="center" w:pos="4536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           4. 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>Глава Катав-Ивановского</w:t>
      </w: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муниципального округа </w:t>
      </w: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rPr>
          <w:sz w:val="28"/>
          <w:szCs w:val="28"/>
        </w:rPr>
      </w:pPr>
      <w:r w:rsidRPr="006A2D16">
        <w:rPr>
          <w:rFonts w:ascii="Times New Roman" w:hAnsi="Times New Roman"/>
          <w:sz w:val="28"/>
          <w:szCs w:val="28"/>
        </w:rPr>
        <w:t xml:space="preserve">Челябинской области                           </w:t>
      </w:r>
      <w:r w:rsidRPr="006A2D16">
        <w:rPr>
          <w:rFonts w:ascii="Times New Roman" w:hAnsi="Times New Roman"/>
          <w:sz w:val="28"/>
          <w:szCs w:val="28"/>
        </w:rPr>
        <w:tab/>
      </w:r>
      <w:r w:rsidRPr="006A2D16">
        <w:rPr>
          <w:rFonts w:ascii="Times New Roman" w:hAnsi="Times New Roman"/>
          <w:sz w:val="28"/>
          <w:szCs w:val="28"/>
        </w:rPr>
        <w:tab/>
        <w:t xml:space="preserve">                            </w:t>
      </w:r>
      <w:r w:rsidR="005576D0">
        <w:rPr>
          <w:rFonts w:ascii="Times New Roman" w:hAnsi="Times New Roman"/>
          <w:sz w:val="28"/>
          <w:szCs w:val="28"/>
        </w:rPr>
        <w:t xml:space="preserve">              </w:t>
      </w:r>
      <w:bookmarkStart w:id="1" w:name="_GoBack"/>
      <w:bookmarkEnd w:id="1"/>
      <w:r w:rsidRPr="006A2D16">
        <w:rPr>
          <w:rFonts w:ascii="Times New Roman" w:hAnsi="Times New Roman"/>
          <w:sz w:val="28"/>
          <w:szCs w:val="28"/>
        </w:rPr>
        <w:t>А.В. Васильев</w:t>
      </w: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A2D16" w:rsidRPr="006A2D16" w:rsidRDefault="006A2D16" w:rsidP="006A2D16">
      <w:pPr>
        <w:tabs>
          <w:tab w:val="center" w:pos="453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30E65" w:rsidRPr="006A2D16" w:rsidRDefault="00030E65" w:rsidP="006A2D16">
      <w:pPr>
        <w:tabs>
          <w:tab w:val="center" w:pos="4536"/>
        </w:tabs>
        <w:spacing w:line="240" w:lineRule="auto"/>
        <w:rPr>
          <w:sz w:val="28"/>
          <w:szCs w:val="28"/>
        </w:rPr>
      </w:pPr>
    </w:p>
    <w:sectPr w:rsidR="00030E65" w:rsidRPr="006A2D16" w:rsidSect="00557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914"/>
    <w:rsid w:val="00030E65"/>
    <w:rsid w:val="005576D0"/>
    <w:rsid w:val="006A2D16"/>
    <w:rsid w:val="009A17E5"/>
    <w:rsid w:val="00E5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2D1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A2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D16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6A2D16"/>
    <w:pPr>
      <w:widowControl w:val="0"/>
      <w:spacing w:after="0" w:line="240" w:lineRule="auto"/>
      <w:ind w:left="264"/>
      <w:outlineLvl w:val="1"/>
    </w:pPr>
    <w:rPr>
      <w:rFonts w:ascii="Times New Roman" w:hAnsi="Times New Roman" w:cstheme="minorBidi"/>
      <w:b/>
      <w:bCs/>
      <w:sz w:val="28"/>
      <w:szCs w:val="28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A2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D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2D1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A2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D16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6A2D16"/>
    <w:pPr>
      <w:widowControl w:val="0"/>
      <w:spacing w:after="0" w:line="240" w:lineRule="auto"/>
      <w:ind w:left="264"/>
      <w:outlineLvl w:val="1"/>
    </w:pPr>
    <w:rPr>
      <w:rFonts w:ascii="Times New Roman" w:hAnsi="Times New Roman" w:cstheme="minorBidi"/>
      <w:b/>
      <w:bCs/>
      <w:sz w:val="28"/>
      <w:szCs w:val="28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A2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D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4</cp:revision>
  <cp:lastPrinted>2026-03-27T05:20:00Z</cp:lastPrinted>
  <dcterms:created xsi:type="dcterms:W3CDTF">2026-03-26T09:22:00Z</dcterms:created>
  <dcterms:modified xsi:type="dcterms:W3CDTF">2026-03-27T05:20:00Z</dcterms:modified>
</cp:coreProperties>
</file>